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109" w:rsidRPr="00BA2109" w:rsidRDefault="00BA2109" w:rsidP="00BA2109">
      <w:pPr>
        <w:keepNext/>
        <w:keepLines/>
        <w:pageBreakBefore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color w:val="FF0000"/>
          <w:sz w:val="28"/>
          <w:szCs w:val="28"/>
        </w:rPr>
      </w:pPr>
      <w:bookmarkStart w:id="0" w:name="_Toc91325734"/>
      <w:bookmarkStart w:id="1" w:name="_GoBack"/>
      <w:r w:rsidRPr="00BA2109">
        <w:rPr>
          <w:rFonts w:ascii="Times New Roman" w:eastAsiaTheme="majorEastAsia" w:hAnsi="Times New Roman" w:cs="Times New Roman"/>
          <w:b/>
          <w:color w:val="FF0000"/>
          <w:sz w:val="28"/>
          <w:szCs w:val="28"/>
        </w:rPr>
        <w:t xml:space="preserve">Правила приема учащихся на </w:t>
      </w:r>
      <w:proofErr w:type="gramStart"/>
      <w:r w:rsidRPr="00BA2109">
        <w:rPr>
          <w:rFonts w:ascii="Times New Roman" w:eastAsiaTheme="majorEastAsia" w:hAnsi="Times New Roman" w:cs="Times New Roman"/>
          <w:b/>
          <w:color w:val="FF0000"/>
          <w:sz w:val="28"/>
          <w:szCs w:val="28"/>
        </w:rPr>
        <w:t>обучение</w:t>
      </w:r>
      <w:proofErr w:type="gramEnd"/>
      <w:r w:rsidRPr="00BA2109">
        <w:rPr>
          <w:rFonts w:ascii="Times New Roman" w:eastAsiaTheme="majorEastAsia" w:hAnsi="Times New Roman" w:cs="Times New Roman"/>
          <w:b/>
          <w:color w:val="FF0000"/>
          <w:sz w:val="28"/>
          <w:szCs w:val="28"/>
        </w:rPr>
        <w:t xml:space="preserve"> по дополнительным общеобразовательным программам</w:t>
      </w:r>
      <w:bookmarkEnd w:id="0"/>
    </w:p>
    <w:bookmarkEnd w:id="1"/>
    <w:p w:rsidR="00BA2109" w:rsidRPr="00BA2109" w:rsidRDefault="00BA2109" w:rsidP="00BA210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2109" w:rsidRPr="00BA2109" w:rsidRDefault="00BA2109" w:rsidP="00BA21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2109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BA2109" w:rsidRPr="00BA2109" w:rsidRDefault="00BA2109" w:rsidP="00BA21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2109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 2 им. </w:t>
      </w:r>
      <w:proofErr w:type="spellStart"/>
      <w:r w:rsidRPr="00BA2109">
        <w:rPr>
          <w:rFonts w:ascii="Times New Roman" w:hAnsi="Times New Roman" w:cs="Times New Roman"/>
          <w:sz w:val="28"/>
          <w:szCs w:val="28"/>
        </w:rPr>
        <w:t>А.Г.Малышкина</w:t>
      </w:r>
      <w:proofErr w:type="spellEnd"/>
      <w:r w:rsidRPr="00BA2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109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Pr="00BA210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A2109">
        <w:rPr>
          <w:rFonts w:ascii="Times New Roman" w:hAnsi="Times New Roman" w:cs="Times New Roman"/>
          <w:sz w:val="28"/>
          <w:szCs w:val="28"/>
        </w:rPr>
        <w:t>окшан</w:t>
      </w:r>
      <w:proofErr w:type="spellEnd"/>
    </w:p>
    <w:p w:rsidR="00BA2109" w:rsidRPr="00BA2109" w:rsidRDefault="00BA2109" w:rsidP="00BA21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2109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</w:p>
    <w:p w:rsidR="00BA2109" w:rsidRPr="00BA2109" w:rsidRDefault="00BA2109" w:rsidP="00BA2109">
      <w:pPr>
        <w:spacing w:after="0" w:line="240" w:lineRule="auto"/>
        <w:ind w:left="4560" w:hanging="4560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3983"/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BA2109" w:rsidRPr="00BA2109" w:rsidTr="00FB163D">
        <w:tc>
          <w:tcPr>
            <w:tcW w:w="4678" w:type="dxa"/>
          </w:tcPr>
          <w:p w:rsidR="00BA2109" w:rsidRPr="00BA2109" w:rsidRDefault="00BA2109" w:rsidP="00BA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109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BA2109" w:rsidRPr="00BA2109" w:rsidRDefault="00BA2109" w:rsidP="00BA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10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BA2109" w:rsidRPr="00BA2109" w:rsidRDefault="00BA2109" w:rsidP="00BA21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109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BA2109" w:rsidRPr="00BA2109" w:rsidRDefault="00BA2109" w:rsidP="00BA21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«27»08</w:t>
            </w:r>
            <w:r w:rsidRPr="00BA2109">
              <w:rPr>
                <w:rFonts w:ascii="Times New Roman" w:hAnsi="Times New Roman" w:cs="Times New Roman"/>
                <w:sz w:val="28"/>
                <w:szCs w:val="28"/>
              </w:rPr>
              <w:t>» 2021 года № 1</w:t>
            </w:r>
          </w:p>
        </w:tc>
        <w:tc>
          <w:tcPr>
            <w:tcW w:w="4961" w:type="dxa"/>
          </w:tcPr>
          <w:p w:rsidR="00BA2109" w:rsidRPr="00BA2109" w:rsidRDefault="00BA2109" w:rsidP="00BA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109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BA2109" w:rsidRPr="00BA2109" w:rsidRDefault="00BA2109" w:rsidP="00BA21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109">
              <w:rPr>
                <w:rFonts w:ascii="Times New Roman" w:hAnsi="Times New Roman" w:cs="Times New Roman"/>
                <w:sz w:val="28"/>
                <w:szCs w:val="28"/>
              </w:rPr>
              <w:t>Директор ________________</w:t>
            </w:r>
          </w:p>
          <w:p w:rsidR="00BA2109" w:rsidRPr="00BA2109" w:rsidRDefault="00BA2109" w:rsidP="00BA21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2109">
              <w:rPr>
                <w:rFonts w:ascii="Times New Roman" w:hAnsi="Times New Roman" w:cs="Times New Roman"/>
                <w:sz w:val="28"/>
                <w:szCs w:val="28"/>
              </w:rPr>
              <w:t>А.И.Богомазов</w:t>
            </w:r>
            <w:proofErr w:type="spellEnd"/>
            <w:r w:rsidRPr="00BA2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2109" w:rsidRPr="00BA2109" w:rsidRDefault="00BA2109" w:rsidP="00BA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109">
              <w:rPr>
                <w:rFonts w:ascii="Times New Roman" w:hAnsi="Times New Roman" w:cs="Times New Roman"/>
                <w:sz w:val="28"/>
                <w:szCs w:val="28"/>
              </w:rPr>
              <w:t>Приказ __________________</w:t>
            </w:r>
          </w:p>
          <w:p w:rsidR="00BA2109" w:rsidRPr="00BA2109" w:rsidRDefault="00BA2109" w:rsidP="00BA21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109">
              <w:rPr>
                <w:rFonts w:ascii="Times New Roman" w:hAnsi="Times New Roman" w:cs="Times New Roman"/>
                <w:sz w:val="28"/>
                <w:szCs w:val="28"/>
              </w:rPr>
              <w:t>от «___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A2109">
              <w:rPr>
                <w:rFonts w:ascii="Times New Roman" w:hAnsi="Times New Roman" w:cs="Times New Roman"/>
                <w:sz w:val="28"/>
                <w:szCs w:val="28"/>
              </w:rPr>
              <w:t>» «__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BA2109">
              <w:rPr>
                <w:rFonts w:ascii="Times New Roman" w:hAnsi="Times New Roman" w:cs="Times New Roman"/>
                <w:sz w:val="28"/>
                <w:szCs w:val="28"/>
              </w:rPr>
              <w:t>_»2021___ года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A2109">
              <w:rPr>
                <w:rFonts w:ascii="Times New Roman" w:hAnsi="Times New Roman" w:cs="Times New Roman"/>
                <w:sz w:val="28"/>
                <w:szCs w:val="28"/>
              </w:rPr>
              <w:t xml:space="preserve">__ </w:t>
            </w:r>
          </w:p>
        </w:tc>
      </w:tr>
    </w:tbl>
    <w:p w:rsidR="00BA2109" w:rsidRPr="00BA2109" w:rsidRDefault="00BA2109" w:rsidP="00BA210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rPr>
          <w:rFonts w:ascii="Times New Roman" w:eastAsia="Times New Roman" w:hAnsi="Times New Roman" w:cs="Tahoma"/>
          <w:b/>
          <w:kern w:val="3"/>
          <w:sz w:val="28"/>
          <w:szCs w:val="28"/>
        </w:rPr>
      </w:pP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Times New Roman" w:hAnsi="Times New Roman" w:cs="Tahoma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ahoma"/>
          <w:kern w:val="3"/>
          <w:sz w:val="28"/>
          <w:szCs w:val="28"/>
        </w:rPr>
        <w:t xml:space="preserve">Правила 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Times New Roman" w:hAnsi="Times New Roman" w:cs="Tahoma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ahoma"/>
          <w:kern w:val="3"/>
          <w:sz w:val="28"/>
          <w:szCs w:val="28"/>
        </w:rPr>
        <w:t xml:space="preserve">приема учащихся на </w:t>
      </w:r>
      <w:proofErr w:type="gramStart"/>
      <w:r w:rsidRPr="00BA2109">
        <w:rPr>
          <w:rFonts w:ascii="Times New Roman" w:eastAsia="Times New Roman" w:hAnsi="Times New Roman" w:cs="Tahoma"/>
          <w:kern w:val="3"/>
          <w:sz w:val="28"/>
          <w:szCs w:val="28"/>
        </w:rPr>
        <w:t>обучение</w:t>
      </w:r>
      <w:proofErr w:type="gramEnd"/>
      <w:r w:rsidRPr="00BA2109">
        <w:rPr>
          <w:rFonts w:ascii="Times New Roman" w:eastAsia="Times New Roman" w:hAnsi="Times New Roman" w:cs="Tahoma"/>
          <w:kern w:val="3"/>
          <w:sz w:val="28"/>
          <w:szCs w:val="28"/>
        </w:rPr>
        <w:t xml:space="preserve"> по дополнительным общеобразовательным программам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Times New Roman" w:hAnsi="Times New Roman" w:cs="Tahoma"/>
          <w:b/>
          <w:kern w:val="3"/>
          <w:sz w:val="28"/>
          <w:szCs w:val="28"/>
        </w:rPr>
      </w:pP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1. Общие положения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1.1.</w:t>
      </w: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 xml:space="preserve">Настоящие Правила приема на обучение по дополнительным общеобразовательным программам (далее – Правила) в МБОУ СОШ № 2 им. </w:t>
      </w:r>
      <w:proofErr w:type="spellStart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А.Г.Малышкина</w:t>
      </w:r>
      <w:proofErr w:type="spellEnd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(далее - Учреждение) разработано в соответствии </w:t>
      </w:r>
      <w:proofErr w:type="gramStart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с</w:t>
      </w:r>
      <w:proofErr w:type="gramEnd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: </w:t>
      </w:r>
    </w:p>
    <w:p w:rsidR="00BA2109" w:rsidRPr="00BA2109" w:rsidRDefault="00BA2109" w:rsidP="00BA2109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Законом Российской Федерации «Об образовании в Российской Федерации» от 29.12.2012 г. № 273, </w:t>
      </w:r>
    </w:p>
    <w:p w:rsidR="00BA2109" w:rsidRPr="00BA2109" w:rsidRDefault="00BA2109" w:rsidP="00BA2109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Законом Российской Федерации «Об основных гарантиях прав ребенка в Российской Федерации» от 03.07.1998 г. № 124-ФЗ, </w:t>
      </w:r>
    </w:p>
    <w:p w:rsidR="00BA2109" w:rsidRPr="00BA2109" w:rsidRDefault="00BA2109" w:rsidP="00BA2109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Законом Российской Федерации «О персональных данных» от 27.07.2006 № 152-ФЗ;</w:t>
      </w:r>
    </w:p>
    <w:p w:rsidR="00BA2109" w:rsidRPr="00BA2109" w:rsidRDefault="00BA2109" w:rsidP="00BA2109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Приказом Министерства образования и науки РФ от 09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:rsidR="00BA2109" w:rsidRPr="00BA2109" w:rsidRDefault="00BA2109" w:rsidP="00BA2109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Правилами персонифицированного финансирования дополнительного образования детей в Пензенской области, утвержденными приказом Министерства образования Пензенской области от 26.02.2021 №101/01-07,</w:t>
      </w:r>
    </w:p>
    <w:p w:rsidR="00BA2109" w:rsidRPr="00BA2109" w:rsidRDefault="00BA2109" w:rsidP="00BA2109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Уставом Учреждения,</w:t>
      </w:r>
    </w:p>
    <w:p w:rsidR="00BA2109" w:rsidRPr="00BA2109" w:rsidRDefault="00BA2109" w:rsidP="00BA2109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другими нормативными актами, регулирующими деятельность Учреждения.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1.2.</w:t>
      </w: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 xml:space="preserve">Настоящие Правила разработаны с целью соблюдения </w:t>
      </w: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lastRenderedPageBreak/>
        <w:t xml:space="preserve">законодательства Российской Федерации в области образования в части приема граждан в образовательные учреждения и обеспечения реализации прав детей на общедоступное дополнительное образование. 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1.3. При приеме учащихся в учреждение не допускаются ограничения по полу, расе, национальности, происхождению, отношению к религии, убеждениям, принадлежности к общественным организациям, состоянию здоровья, социальному положению.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1.4. Получение дополнительного образования в Учреждении предоставляется на основании сертификата дополнительного образования.</w:t>
      </w: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ab/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1.5. Информация о порядке получения сертификата дополнительного образования, включая формы заявлений и согласия на обработку персональных данных, об условия обучения в учреждении, требований к предоставляемым документам, подлежат обязательному размещению в открытых информационных источниках, в том числе на официальном сайте Учреждения.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1.6.</w:t>
      </w: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>Учреждение самостоятельно разрабатывает и утверждает ежегодные правила приема учащихся определяющие их особенности на соответствующий год, не противоречащие законодательству Российской Федерации об образовании.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1.7. На обучение принимаются учащиеся в возрасте от 7 до 18 лет. 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1.8. За учащимся, обучающимся по дополнительной общеобразовательной общеразвивающей программе на бюджетной основе, </w:t>
      </w:r>
      <w:proofErr w:type="gramStart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достигшем</w:t>
      </w:r>
      <w:proofErr w:type="gramEnd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18-летнего возраста, сохраняется право на обучение до конца текущего учебного года.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1.9. Для обучения по программам, реализуемым в рамках системы персонифицированного финансирования принимаются дети от 5 до 18 лет с соблюдением всех </w:t>
      </w:r>
      <w:proofErr w:type="gramStart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положений Правил персонифицированного финансирования дополнительного образования детей</w:t>
      </w:r>
      <w:proofErr w:type="gramEnd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в Пензенской области, утвержденных приказом Министерства образования Пензенской области от 26.02.2021 №101/01-07.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2. Порядок приема на обучение 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по дополнительным общеобразовательным общеразвивающим программам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2.1.</w:t>
      </w: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 xml:space="preserve">На </w:t>
      </w:r>
      <w:proofErr w:type="gramStart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обучение по программам</w:t>
      </w:r>
      <w:proofErr w:type="gramEnd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, реализуемым в рамках ПФДО, принимаются учащиеся, проживающие на территории Пензенской области и достигшие на 01 сентября текущего года возраста 5 лет и не достигшие на 01 сентября текущего года возраста 18 лет. 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lastRenderedPageBreak/>
        <w:t xml:space="preserve">2.2. Прием на обучение производится приказом директора Учреждения на основании заявления о зачислении на дополнительную общеобразовательную программу. На </w:t>
      </w:r>
      <w:proofErr w:type="gramStart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обучение</w:t>
      </w:r>
      <w:proofErr w:type="gramEnd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по дополнительным общеобразовательным программам учащиеся принимаются в соответствии с возрастной категорией, заявленной в дополнительной общеразвивающей программе при отсутствии медицинских противопоказаний к данному виду деятельности. 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2.3.</w:t>
      </w: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 xml:space="preserve"> Прием учащихся в Учреждение осуществляется на основании добровольного волеизъявления учащихся при достижении ими 14-летнего возраста или родителей (законных представителей) учащихся в возрасте до 14 лет. 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2.4.</w:t>
      </w: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 xml:space="preserve">Прием на обучение производится на основании личного заявления ребенка </w:t>
      </w:r>
      <w:proofErr w:type="gramStart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и(</w:t>
      </w:r>
      <w:proofErr w:type="gramEnd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или) родителей (законных представителей), согласия на обработку персональных данных учащегося и родителей (законных представителей), сведения о номере сертификата дополнительного образования.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2.5. При достижении детьми, ранее зачисленными на программы дополнительного образования без использования сертификата дополнительного образования, возраста получения сертификата дополнительного образования, предусмотренного положением уполномоченного органа (ПДО наименование муниципалитета), Заявитель предоставляет в Учреждение номер сертификата, о чем Учреждение незамедлительно информирует уполномоченный орган. 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2.6. Если используемый сертификат имеет статус сертификата персонифицированного финансирования или выбранная программа находится в реестре платных образовательных программ в системе ПФДО, то зачисление ребенка происходит по результатам заключения соответствующего договора об обучении.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2.7. Подача заявления на зачисление учащегося на </w:t>
      </w:r>
      <w:proofErr w:type="gramStart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обучение по Программам</w:t>
      </w:r>
      <w:proofErr w:type="gramEnd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учреждения может быть осуществлена в установленные сроки одним из нижеперечисленных способов: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- через личный кабинет на портале персонифицированного дополнительного образования Пензенской области;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- при личном посещении и подаче документов ответственному должностному лицу Учреждения.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- через личный кабинет на портале «</w:t>
      </w:r>
      <w:proofErr w:type="spellStart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Госуслуги</w:t>
      </w:r>
      <w:proofErr w:type="spellEnd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».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2.8. Прием на </w:t>
      </w:r>
      <w:proofErr w:type="gramStart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обучение по программе</w:t>
      </w:r>
      <w:proofErr w:type="gramEnd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при любом способе подачи заявления осуществляется при предъявлении следующих документов: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- сертификата дополнительного образования;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lastRenderedPageBreak/>
        <w:t>- письменного заявления родителей (законных представителей) или детей, достигших 14-летнего возраста (приложение 1,2);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- согласия родителей (законных представителей) или ребенка, достигшего 14-летнего возраста на обработку персональных данных (приложение 3, 4)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- медицинской справки о состоянии здоровья ребенка с заключением возможности заниматься в группе или объединении по избранному профилю (только для профилей, связанных с физической нагрузкой: физкультура и спорт, хореография, цирк, военно-прикладные и технические виды спорта, спортивный туризм и другие).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2.10. При поступлении заявления о зачислении ребенка на программы дополнительного образования и номера сертификата Учреждение незамедлительно вносит эти данные в информационную систему «Навигатор дополнительного образования» </w:t>
      </w:r>
      <w:hyperlink r:id="rId6" w:history="1">
        <w:r w:rsidRPr="00BA2109">
          <w:rPr>
            <w:rFonts w:ascii="Times New Roman" w:eastAsia="Times New Roman" w:hAnsi="Times New Roman" w:cs="Times New Roman"/>
            <w:color w:val="0563C1" w:themeColor="hyperlink"/>
            <w:kern w:val="3"/>
            <w:sz w:val="28"/>
            <w:szCs w:val="28"/>
            <w:u w:val="single"/>
          </w:rPr>
          <w:t>https://58.pfdo.ru/</w:t>
        </w:r>
      </w:hyperlink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и проверяет статус сертификата, номер которого представлен.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2.11.</w:t>
      </w: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 xml:space="preserve"> При приеме на обучение учащихся с ограниченными возможностями здоровья к заявлению прилагаются заключение психолого-медико-педагогической комиссии.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2.12. При зачислении ребенка в Учреждение может быть отказано только в следующих случаях: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- наличие медицинских и возрастных противопоказаний; 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- на основании пункта 2.8 настоящего положения, в случае не предоставления полного набора документов при подаче заявления;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- несоответствие возраста ребенка возрастным требованиям к освоению выбранной программы;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- при полной укомплектованности учебной группы и отсутствием вакантных мест;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- если статус предоставленного сертификата не предполагает его использования по выбранной образовательной программе;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- отсутствие доступного обеспечения сертификата дополнительного образования.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2.13. </w:t>
      </w:r>
      <w:proofErr w:type="gramStart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При зачислении ребенка на обучение на платной основе при наличии у ребенка</w:t>
      </w:r>
      <w:proofErr w:type="gramEnd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сертификата дополнительного образования Учреждение информирует об указанном заявлении на обучении уполномоченный орган независимо от факта использования сертификата дополнительного образования для оплаты по договору.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2.14.</w:t>
      </w: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>Зачисление детей может осуществляться на 2-ой и последующие года обучения при соответствующей подготовке ребенка по выбранному направлению.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lastRenderedPageBreak/>
        <w:t>2.15.</w:t>
      </w: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>Учащийся считается принятым в Учреждение после издания приказа о приеме его на обучение.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2.16.</w:t>
      </w: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>В течение года возможен дополнительный прием учащихся на обучение при наличии свободных мест.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2.17. Дата и время начала набора на </w:t>
      </w:r>
      <w:proofErr w:type="gramStart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обучение по Программе</w:t>
      </w:r>
      <w:proofErr w:type="gramEnd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устанавливается приказом директора Учреждения, примерно за 2 месяца до начала реализации Программы.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2.18.</w:t>
      </w: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>При приеме на обучение руководитель детского объединения обязан ознакомить учащегося при достижении им 14-летнего возраста или родителей (законных представителей) учащихся до 14 лет с основными локальными документами, регламентирующими организацию образовательного процесса в Учреждении.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2.19.</w:t>
      </w: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 xml:space="preserve">Прием учащихся на обучение за счет средств физических или юридических лиц осуществляется в соответствии со ст. 53 Федерального закона «Об образовании в РФ» № 273-ФЗ от 29.12.2012 и Положением об оказании платных образовательных и иных услуг Учреждения. 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2.20. Для полноценной работы по принятию заявлений на обучение Учреждением принимается локальный акт, в котором закрепляется должностное лицо, которое будет полномочно принимать такие заявления и работать с персональными данными детей, регистрировать заявления в информационной системе. </w:t>
      </w:r>
    </w:p>
    <w:p w:rsidR="00BA2109" w:rsidRPr="00BA2109" w:rsidRDefault="00BA2109" w:rsidP="00BA2109">
      <w:pPr>
        <w:spacing w:after="0" w:line="276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2109" w:rsidRPr="00BA2109" w:rsidRDefault="00BA2109" w:rsidP="00BA21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Организация обучения по </w:t>
      </w:r>
      <w:proofErr w:type="gramStart"/>
      <w:r w:rsidRPr="00BA2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дополнительным</w:t>
      </w:r>
      <w:proofErr w:type="gramEnd"/>
      <w:r w:rsidRPr="00BA2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A2109" w:rsidRPr="00BA2109" w:rsidRDefault="00BA2109" w:rsidP="00BA21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общеобразовательным общеразвивающим программам</w:t>
      </w:r>
    </w:p>
    <w:p w:rsidR="00BA2109" w:rsidRPr="00BA2109" w:rsidRDefault="00BA2109" w:rsidP="00BA21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10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Учреждение реализует дополнительные общеобразовательные общеразвивающие программы в течение всего календарного года, включая каникулярное время, используя разнообразные формы работы с учащимися.</w:t>
      </w:r>
    </w:p>
    <w:p w:rsidR="00BA2109" w:rsidRPr="00BA2109" w:rsidRDefault="00BA2109" w:rsidP="00BA21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10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Учреждении ежегодно приказом директора утверждается перечень дополнительных общеобразовательных общеразвивающих программ следующих направленностей: (</w:t>
      </w:r>
      <w:proofErr w:type="gramStart"/>
      <w:r w:rsidRPr="00BA21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  <w:proofErr w:type="gramEnd"/>
      <w:r w:rsidRPr="00BA2109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художественная, естественнонаучная, социально-гуманитарная, физкультурно-спортивная, туристско-краеведческая), реализуемых в текущем учебном году.</w:t>
      </w:r>
    </w:p>
    <w:p w:rsidR="00BA2109" w:rsidRPr="00BA2109" w:rsidRDefault="00BA2109" w:rsidP="00BA21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Перечень дополнительных общеобразовательных общеразвивающих программ и сроки </w:t>
      </w:r>
      <w:proofErr w:type="gramStart"/>
      <w:r w:rsidRPr="00BA21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ним</w:t>
      </w:r>
      <w:proofErr w:type="gramEnd"/>
      <w:r w:rsidRPr="00BA2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образовательной программой Учреждения, рассмотренной на заседании педагогического совета и утвержденной директором Учреждения.</w:t>
      </w:r>
    </w:p>
    <w:p w:rsidR="00BA2109" w:rsidRPr="00BA2109" w:rsidRDefault="00BA2109" w:rsidP="00BA21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Образовательная деятельность в Учреждении осуществляется в соответствии с образовательной программой учреждения, учебным планом, годовым календарным учебным графиком, перечнем дополнительных </w:t>
      </w:r>
      <w:r w:rsidRPr="00BA21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образовательных программ и расписанием занятий в объединениях по интересам, сформированным в группы учащихся одного возраста или разновозрастные, являющиеся основным составом объединения (театр, студия, творческий коллектив и др.), а также индивидуально.</w:t>
      </w:r>
    </w:p>
    <w:p w:rsidR="00BA2109" w:rsidRPr="00BA2109" w:rsidRDefault="00BA2109" w:rsidP="00BA21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10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Каждый учащийся может заниматься в нескольких объединениях, менять их в течение года.</w:t>
      </w:r>
    </w:p>
    <w:p w:rsidR="00BA2109" w:rsidRPr="00BA2109" w:rsidRDefault="00BA2109" w:rsidP="00BA21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109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Занятия в объединениях проводятся по группам, подгруппам, индивидуально или всем составом объединения.</w:t>
      </w:r>
    </w:p>
    <w:p w:rsidR="00BA2109" w:rsidRPr="00BA2109" w:rsidRDefault="00BA2109" w:rsidP="00BA21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109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Численный, а также возрастной состав объединения, продолжительность учебных занятий определяются дополнительной общеобразовательной общеразвивающей программой и утверждаются решением Педагогического совета Учреждения в соответствии с возрастными и психолого-педагогическими особенностями, а также с требованиями действующих Санитарно-эпидемиологических правил и норм.</w:t>
      </w:r>
    </w:p>
    <w:p w:rsidR="00BA2109" w:rsidRPr="00BA2109" w:rsidRDefault="00BA2109" w:rsidP="00BA21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109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При организации образовательного процесса допускается сочетание различных форм получения образования и форм обучения в соответствии с дополнительными общеобразовательными общеразвивающими программами.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3.9. Реализуя дополнительные общеобразовательные общеразвивающие программы, Учреждение может организовывать и проводить массовые мероприятия, создавать необходимые условия для совместного труда и отдыха учащихся, их родителей (законных представителей).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4. Заключительные положения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6.1. Настоящий Порядок (Положение) вступает в силу со дня утверждения приказом директора Учреждения.</w:t>
      </w:r>
    </w:p>
    <w:p w:rsidR="00BA2109" w:rsidRPr="00BA2109" w:rsidRDefault="00BA2109" w:rsidP="00BA2109">
      <w:pPr>
        <w:widowControl w:val="0"/>
        <w:suppressAutoHyphens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6.2. Изменения и дополнения в настоящий Порядок (Положение) </w:t>
      </w:r>
      <w:proofErr w:type="gramStart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>вносятся и принимаются на заседании педагогического совета и утверждается</w:t>
      </w:r>
      <w:proofErr w:type="gramEnd"/>
      <w:r w:rsidRPr="00BA210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приказом директора Учреждения. </w:t>
      </w:r>
    </w:p>
    <w:p w:rsidR="00BA2109" w:rsidRPr="00BA2109" w:rsidRDefault="00BA2109" w:rsidP="00BA210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BA9" w:rsidRDefault="006D0BA9"/>
    <w:sectPr w:rsidR="006D0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237EB"/>
    <w:multiLevelType w:val="hybridMultilevel"/>
    <w:tmpl w:val="CB1812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90"/>
    <w:rsid w:val="00654D62"/>
    <w:rsid w:val="006D0BA9"/>
    <w:rsid w:val="00B95290"/>
    <w:rsid w:val="00BA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58.pfd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2022-02-01T04:38:00Z</dcterms:created>
  <dcterms:modified xsi:type="dcterms:W3CDTF">2022-02-01T04:38:00Z</dcterms:modified>
</cp:coreProperties>
</file>